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FE" w:rsidRDefault="000B0BFE" w:rsidP="000B0BF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-11.08.2020 г. с 9:00 до 12:30 и с 14:00 до 18:00 ТП 10/0,4кВ № 184 ф. 50 лет Победы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СТО, гаражи ул. 50 лет Победы, население ул. 50 лет Победы с д. 14 по д. 34;</w:t>
      </w:r>
    </w:p>
    <w:p w:rsidR="000B0BFE" w:rsidRDefault="000B0BFE" w:rsidP="000B0BF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0BFE" w:rsidRDefault="000B0BFE" w:rsidP="000B0BF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- 12.08.2020 г. с 09:00 до 18:00 ВЛ-10кВ ф. «Сахалин», ф. «Центр»</w:t>
      </w:r>
      <w:r>
        <w:rPr>
          <w:rFonts w:ascii="Times New Roman" w:hAnsi="Times New Roman"/>
          <w:sz w:val="24"/>
          <w:szCs w:val="24"/>
        </w:rPr>
        <w:t>, под отключение попадают следующие потребители: м-н «Сервис», котельная № 2 ООО «</w:t>
      </w:r>
      <w:proofErr w:type="spellStart"/>
      <w:r>
        <w:rPr>
          <w:rFonts w:ascii="Times New Roman" w:hAnsi="Times New Roman"/>
          <w:sz w:val="24"/>
          <w:szCs w:val="24"/>
        </w:rPr>
        <w:t>Акватех</w:t>
      </w:r>
      <w:proofErr w:type="spellEnd"/>
      <w:r>
        <w:rPr>
          <w:rFonts w:ascii="Times New Roman" w:hAnsi="Times New Roman"/>
          <w:sz w:val="24"/>
          <w:szCs w:val="24"/>
        </w:rPr>
        <w:t xml:space="preserve">» ул. Пионерская, Метеостанция, население 105 аб. ул. Пионерская дома с 1 по 35, ул. Гагарина дома с 15 по 32, ул. Кирова дома с 32 по 54, ул. Комсомольская; ул. Киприна, ул. Лесная, ООО «ОбьТеплоПром» водобашня ул. Лесная, сотовая связь «Мотив»; водобашня «ул. Кирова» ООО «АКВАТЕХ», административное здание ООО «АКВАТЕХ», МБДОУ «Детский сад общеразвивающего вида «Солнышко» корпус № 3, население ул. Пионерская, Комсомольская, Сенькина, Дзержинского, Кирова 400 аб; лесхоз, </w:t>
      </w:r>
      <w:proofErr w:type="spellStart"/>
      <w:r>
        <w:rPr>
          <w:rFonts w:ascii="Times New Roman" w:hAnsi="Times New Roman"/>
          <w:sz w:val="24"/>
          <w:szCs w:val="24"/>
        </w:rPr>
        <w:t>ветнап</w:t>
      </w:r>
      <w:proofErr w:type="spellEnd"/>
      <w:r>
        <w:rPr>
          <w:rFonts w:ascii="Times New Roman" w:hAnsi="Times New Roman"/>
          <w:sz w:val="24"/>
          <w:szCs w:val="24"/>
        </w:rPr>
        <w:t>, ул. Титова – 80 абон.,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>»; котельная № 3 ООО «АКВАТЕХ», водобашня «ул. Рыбников» ООО «АКВАТЕХ», «Бизнес-инкубатор», магазин «Гермес», население ул. Дзержинского, ул. Гагарина, ул. Рыбников 300 аб.; Октябрьское потребительское общество, пекарня Беда, районная библиотека,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абон.;</w:t>
      </w:r>
    </w:p>
    <w:p w:rsidR="000B0BFE" w:rsidRDefault="000B0BFE" w:rsidP="000B0BFE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B0BFE" w:rsidRDefault="000B0BFE" w:rsidP="000B0BF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13.08.2020 г. с 09:00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ВЛ-10 кВ ф. Половинка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ВЛ-10кВ ф. «</w:t>
      </w:r>
      <w:proofErr w:type="spellStart"/>
      <w:r>
        <w:rPr>
          <w:rFonts w:ascii="Times New Roman" w:hAnsi="Times New Roman"/>
          <w:b/>
          <w:sz w:val="24"/>
          <w:szCs w:val="24"/>
        </w:rPr>
        <w:t>Пож</w:t>
      </w:r>
      <w:proofErr w:type="spellEnd"/>
      <w:r>
        <w:rPr>
          <w:rFonts w:ascii="Times New Roman" w:hAnsi="Times New Roman"/>
          <w:b/>
          <w:sz w:val="24"/>
          <w:szCs w:val="24"/>
        </w:rPr>
        <w:t>. Депо»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 КОС, АЗС,  водобашня ул. Нагорная,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: Мира, Свободы, Нагорная – 60 абон., 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Обская, Логовая – 10 абон., гараж ООО «АКВАТЕХ», АБЗ; 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Водолей, Светлана, Кристина, пекарня Елизавета, дет. сад «Солнышко» корпус № 1, водобашня ул. Чапаева,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Сплавная, Чапаева, Урманная, пер. Школьный – 100 абон;  гараж ООО "</w:t>
      </w:r>
      <w:proofErr w:type="spellStart"/>
      <w:r>
        <w:rPr>
          <w:rFonts w:ascii="Times New Roman" w:hAnsi="Times New Roman"/>
          <w:sz w:val="24"/>
          <w:szCs w:val="24"/>
        </w:rPr>
        <w:t>Обьтеплопром</w:t>
      </w:r>
      <w:proofErr w:type="spellEnd"/>
      <w:r>
        <w:rPr>
          <w:rFonts w:ascii="Times New Roman" w:hAnsi="Times New Roman"/>
          <w:sz w:val="24"/>
          <w:szCs w:val="24"/>
        </w:rPr>
        <w:t>", телекомпания Кода, связь Мотив, МТС, Билайн, ТЕЛЕ2, Мегафон, участок ЮТЭК-Кода, ДЮШС лыжная база, РОВД, прокуратура, м-н «Красное-Белое», «</w:t>
      </w:r>
      <w:proofErr w:type="spellStart"/>
      <w:r>
        <w:rPr>
          <w:rFonts w:ascii="Times New Roman" w:hAnsi="Times New Roman"/>
          <w:sz w:val="24"/>
          <w:szCs w:val="24"/>
        </w:rPr>
        <w:t>Сантропэ</w:t>
      </w:r>
      <w:proofErr w:type="spellEnd"/>
      <w:r>
        <w:rPr>
          <w:rFonts w:ascii="Times New Roman" w:hAnsi="Times New Roman"/>
          <w:sz w:val="24"/>
          <w:szCs w:val="24"/>
        </w:rPr>
        <w:t xml:space="preserve">», «Спутник», м-н «Магнит», ветеринарная станция,  Казначейство, Центроспас-Югория, м-н Цветы, Уральский, Кристина, Олимп, Аптека ИП Бобрик, МПМО </w:t>
      </w:r>
      <w:proofErr w:type="spellStart"/>
      <w:r>
        <w:rPr>
          <w:rFonts w:ascii="Times New Roman" w:hAnsi="Times New Roman"/>
          <w:sz w:val="24"/>
          <w:szCs w:val="24"/>
        </w:rPr>
        <w:t>Обьтеплопром</w:t>
      </w:r>
      <w:proofErr w:type="spellEnd"/>
      <w:r>
        <w:rPr>
          <w:rFonts w:ascii="Times New Roman" w:hAnsi="Times New Roman"/>
          <w:sz w:val="24"/>
          <w:szCs w:val="24"/>
        </w:rPr>
        <w:t>, МП ЖКХ котельная 3, 7, 12,  водобашня ул. Шмигельского, м-н «Руслан, ЦРБ,   население 400 абонентов - ул.50 лет Победы, Шмигельского, Сенькина, Связистов, Медицинская, Сплавная, Чапаева, Биченёва, Фрунзе, пер. Больничный;</w:t>
      </w:r>
    </w:p>
    <w:p w:rsidR="0032016D" w:rsidRPr="000B0BFE" w:rsidRDefault="0032016D" w:rsidP="000B0BFE">
      <w:bookmarkStart w:id="0" w:name="_GoBack"/>
      <w:bookmarkEnd w:id="0"/>
    </w:p>
    <w:sectPr w:rsidR="0032016D" w:rsidRPr="000B0BFE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2020-08-10T04:31:00Z</dcterms:created>
  <dcterms:modified xsi:type="dcterms:W3CDTF">2020-08-10T04:31:00Z</dcterms:modified>
</cp:coreProperties>
</file>